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35EEBDC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09723F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C25799">
        <w:rPr>
          <w:rFonts w:cs="Arial"/>
          <w:b/>
          <w:bCs/>
          <w:sz w:val="24"/>
        </w:rPr>
        <w:t>10381</w:t>
      </w:r>
    </w:p>
    <w:p w14:paraId="792F6588" w14:textId="630D6144" w:rsidR="00DE2466" w:rsidRPr="00676273" w:rsidRDefault="0009723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Xiamen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BF107D0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682729">
        <w:rPr>
          <w:rFonts w:ascii="Arial" w:hAnsi="Arial" w:cs="Arial"/>
          <w:b/>
          <w:sz w:val="22"/>
          <w:szCs w:val="22"/>
          <w:lang w:eastAsia="en-GB"/>
        </w:rPr>
        <w:t>defining PIN ID format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62554E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EE7311">
        <w:rPr>
          <w:rFonts w:ascii="Arial" w:hAnsi="Arial" w:cs="Arial"/>
          <w:b/>
          <w:sz w:val="22"/>
          <w:szCs w:val="22"/>
          <w:lang w:eastAsia="en-GB"/>
        </w:rPr>
        <w:t>defining PIN ID format</w:t>
      </w:r>
      <w:r w:rsidR="00CD598D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(S2-23</w:t>
      </w:r>
      <w:r w:rsidR="00493D41">
        <w:rPr>
          <w:rFonts w:ascii="Arial" w:hAnsi="Arial" w:cs="Arial"/>
          <w:b/>
        </w:rPr>
        <w:t>10093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936A70">
        <w:rPr>
          <w:rFonts w:ascii="Arial" w:hAnsi="Arial" w:cs="Arial"/>
          <w:b/>
        </w:rPr>
        <w:t>6503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3CB0F2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36A70">
        <w:rPr>
          <w:noProof/>
        </w:rPr>
        <w:t>PIN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399D761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  <w:r w:rsidR="001340A0">
        <w:rPr>
          <w:color w:val="000000" w:themeColor="text1"/>
          <w:lang w:val="it-IT"/>
        </w:rPr>
        <w:t>, SA6</w:t>
      </w:r>
    </w:p>
    <w:p w14:paraId="68EB792B" w14:textId="01E80BD6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AAC28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0A0">
        <w:rPr>
          <w:rFonts w:ascii="Arial" w:hAnsi="Arial" w:cs="Arial"/>
          <w:bCs/>
        </w:rPr>
        <w:t xml:space="preserve">23.501 CR </w:t>
      </w:r>
      <w:r w:rsidR="00DF4B65">
        <w:rPr>
          <w:rFonts w:ascii="Arial" w:hAnsi="Arial" w:cs="Arial"/>
          <w:bCs/>
        </w:rPr>
        <w:t>4961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03078537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</w:t>
      </w:r>
      <w:r w:rsidR="00466DD8">
        <w:rPr>
          <w:rFonts w:ascii="Arial" w:hAnsi="Arial"/>
        </w:rPr>
        <w:t xml:space="preserve">PIN ID </w:t>
      </w:r>
      <w:r w:rsidR="00BB4506">
        <w:rPr>
          <w:rFonts w:ascii="Arial" w:hAnsi="Arial"/>
        </w:rPr>
        <w:t>format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0CA86919" w14:textId="1BB5C76A" w:rsidR="004D5069" w:rsidRDefault="00391599" w:rsidP="00E7798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issue and </w:t>
      </w:r>
      <w:r w:rsidR="002862EE">
        <w:rPr>
          <w:rFonts w:ascii="Arial" w:hAnsi="Arial"/>
        </w:rPr>
        <w:t xml:space="preserve">indicates that the PIN ID is allocated by PIN server </w:t>
      </w:r>
      <w:r w:rsidR="0027284B">
        <w:rPr>
          <w:rFonts w:ascii="Arial" w:hAnsi="Arial"/>
        </w:rPr>
        <w:t>during PIN creation as described in TS 23.542 from SA6</w:t>
      </w:r>
      <w:r w:rsidR="0018717A">
        <w:rPr>
          <w:rFonts w:ascii="Arial" w:hAnsi="Arial"/>
        </w:rPr>
        <w:t>.</w:t>
      </w:r>
      <w:r w:rsidR="0027284B">
        <w:rPr>
          <w:rFonts w:ascii="Arial" w:hAnsi="Arial"/>
        </w:rPr>
        <w:t xml:space="preserve"> SA2</w:t>
      </w:r>
      <w:r w:rsidR="00FA14B5">
        <w:rPr>
          <w:rFonts w:ascii="Arial" w:hAnsi="Arial"/>
        </w:rPr>
        <w:t xml:space="preserve"> specified the PIN ID with reference to SA6 </w:t>
      </w:r>
      <w:r w:rsidR="00401D4F">
        <w:rPr>
          <w:rFonts w:ascii="Arial" w:hAnsi="Arial"/>
        </w:rPr>
        <w:t>specification</w:t>
      </w:r>
      <w:r w:rsidR="00FA14B5">
        <w:rPr>
          <w:rFonts w:ascii="Arial" w:hAnsi="Arial"/>
        </w:rPr>
        <w:t xml:space="preserve"> as agreed in the </w:t>
      </w:r>
      <w:r w:rsidR="00401D4F">
        <w:rPr>
          <w:rFonts w:ascii="Arial" w:hAnsi="Arial"/>
        </w:rPr>
        <w:t>attached CR</w:t>
      </w:r>
      <w:r w:rsidR="00FA14B5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C5B981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91599">
        <w:rPr>
          <w:rFonts w:ascii="Arial" w:hAnsi="Arial" w:cs="Arial"/>
          <w:b/>
        </w:rPr>
        <w:t>CT1, SA6</w:t>
      </w:r>
    </w:p>
    <w:p w14:paraId="342859A1" w14:textId="29CDE4D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A14B5">
        <w:rPr>
          <w:rFonts w:ascii="Arial" w:hAnsi="Arial" w:cs="Arial"/>
        </w:rPr>
        <w:t>SA6 to provide</w:t>
      </w:r>
      <w:r w:rsidR="00C70094">
        <w:rPr>
          <w:rFonts w:ascii="Arial" w:hAnsi="Arial" w:cs="Arial"/>
        </w:rPr>
        <w:t xml:space="preserve"> some guidance on the format of the PIN ID</w:t>
      </w:r>
      <w:r w:rsidR="009E152E">
        <w:rPr>
          <w:rFonts w:ascii="Arial" w:hAnsi="Arial" w:cs="Arial"/>
        </w:rPr>
        <w:t xml:space="preserve"> and </w:t>
      </w:r>
      <w:r w:rsidR="00C35B46">
        <w:rPr>
          <w:rFonts w:ascii="Arial" w:hAnsi="Arial" w:cs="Arial"/>
        </w:rPr>
        <w:t xml:space="preserve">to </w:t>
      </w:r>
      <w:r w:rsidR="0034773F">
        <w:rPr>
          <w:rFonts w:ascii="Arial" w:hAnsi="Arial" w:cs="Arial"/>
        </w:rPr>
        <w:t>task proper CT WGs for the</w:t>
      </w:r>
      <w:r w:rsidR="004D1C4B">
        <w:rPr>
          <w:rFonts w:ascii="Arial" w:hAnsi="Arial" w:cs="Arial"/>
        </w:rPr>
        <w:t xml:space="preserve"> </w:t>
      </w:r>
      <w:r w:rsidR="00C35B46">
        <w:rPr>
          <w:rFonts w:ascii="Arial" w:hAnsi="Arial" w:cs="Arial"/>
        </w:rPr>
        <w:t xml:space="preserve">definition </w:t>
      </w:r>
      <w:r w:rsidR="0034773F">
        <w:rPr>
          <w:rFonts w:ascii="Arial" w:hAnsi="Arial" w:cs="Arial"/>
        </w:rPr>
        <w:t>of the PIN ID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4D7B84D6" w14:textId="300D4B00" w:rsidR="00A31909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5B0BF96C" w14:textId="77777777" w:rsidR="007C1892" w:rsidRPr="00A07A16" w:rsidRDefault="007C1892" w:rsidP="007C1892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January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26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E-meeting</w:t>
      </w:r>
    </w:p>
    <w:p w14:paraId="77234203" w14:textId="77777777" w:rsidR="007C1892" w:rsidRPr="00A07A16" w:rsidRDefault="007C1892" w:rsidP="00A31909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891C" w14:textId="77777777" w:rsidR="00A663A9" w:rsidRDefault="00A663A9">
      <w:r>
        <w:separator/>
      </w:r>
    </w:p>
  </w:endnote>
  <w:endnote w:type="continuationSeparator" w:id="0">
    <w:p w14:paraId="69697E60" w14:textId="77777777" w:rsidR="00A663A9" w:rsidRDefault="00A6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5DBA" w14:textId="77777777" w:rsidR="00A663A9" w:rsidRDefault="00A663A9">
      <w:r>
        <w:separator/>
      </w:r>
    </w:p>
  </w:footnote>
  <w:footnote w:type="continuationSeparator" w:id="0">
    <w:p w14:paraId="6F988A9A" w14:textId="77777777" w:rsidR="00A663A9" w:rsidRDefault="00A6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5FB0"/>
    <w:rsid w:val="0009723F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40A0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284B"/>
    <w:rsid w:val="0027625C"/>
    <w:rsid w:val="00281CAD"/>
    <w:rsid w:val="00282EB1"/>
    <w:rsid w:val="002837E3"/>
    <w:rsid w:val="002851B8"/>
    <w:rsid w:val="002862EE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73F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599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1D4F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6DD8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3D41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1C4B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2729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305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1892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03A6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6A70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152E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3A9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450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5799"/>
    <w:rsid w:val="00C27BCF"/>
    <w:rsid w:val="00C305EB"/>
    <w:rsid w:val="00C308C2"/>
    <w:rsid w:val="00C31401"/>
    <w:rsid w:val="00C31BBA"/>
    <w:rsid w:val="00C32A66"/>
    <w:rsid w:val="00C35B46"/>
    <w:rsid w:val="00C36279"/>
    <w:rsid w:val="00C36B0F"/>
    <w:rsid w:val="00C3752E"/>
    <w:rsid w:val="00C40F18"/>
    <w:rsid w:val="00C41F3D"/>
    <w:rsid w:val="00C420E5"/>
    <w:rsid w:val="00C444E9"/>
    <w:rsid w:val="00C4595E"/>
    <w:rsid w:val="00C465B1"/>
    <w:rsid w:val="00C5122D"/>
    <w:rsid w:val="00C563D0"/>
    <w:rsid w:val="00C6128E"/>
    <w:rsid w:val="00C62038"/>
    <w:rsid w:val="00C64DE8"/>
    <w:rsid w:val="00C70094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4B65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5127"/>
    <w:rsid w:val="00EC7AA8"/>
    <w:rsid w:val="00ED1DBA"/>
    <w:rsid w:val="00ED34A5"/>
    <w:rsid w:val="00ED3FAC"/>
    <w:rsid w:val="00EE1E6B"/>
    <w:rsid w:val="00EE3B74"/>
    <w:rsid w:val="00EE7311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6B82"/>
    <w:rsid w:val="00F97037"/>
    <w:rsid w:val="00F97D3C"/>
    <w:rsid w:val="00F97EEF"/>
    <w:rsid w:val="00FA0699"/>
    <w:rsid w:val="00FA14B5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672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4595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339</cp:revision>
  <cp:lastPrinted>2002-04-23T07:10:00Z</cp:lastPrinted>
  <dcterms:created xsi:type="dcterms:W3CDTF">2022-05-18T15:28:00Z</dcterms:created>
  <dcterms:modified xsi:type="dcterms:W3CDTF">2023-09-28T16:19:00Z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